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7EDB9" w14:textId="0CBF0B70" w:rsidR="00026FC6" w:rsidRDefault="1571642C" w:rsidP="00C52231">
      <w:pPr>
        <w:pStyle w:val="Heading1"/>
        <w:ind w:left="0"/>
      </w:pPr>
      <w:r>
        <w:t>3.1 RESOURCE MANAGEMENT AND TRAINING POLICY</w:t>
      </w:r>
    </w:p>
    <w:p w14:paraId="38C42368" w14:textId="77777777" w:rsidR="009D6098" w:rsidRPr="009D6098" w:rsidRDefault="009D6098" w:rsidP="009D6098"/>
    <w:p w14:paraId="301E49B5" w14:textId="77777777" w:rsidR="00254866" w:rsidRDefault="00254866" w:rsidP="00C049EA">
      <w:pPr>
        <w:spacing w:after="0" w:line="240" w:lineRule="auto"/>
      </w:pPr>
    </w:p>
    <w:p w14:paraId="3EBAACE3" w14:textId="77777777" w:rsidR="00B2510D" w:rsidRDefault="00B2510D" w:rsidP="00C049EA">
      <w:pPr>
        <w:spacing w:after="0" w:line="240" w:lineRule="auto"/>
      </w:pPr>
    </w:p>
    <w:p w14:paraId="1F8908D9" w14:textId="0D3710D2" w:rsidR="002E6CCF" w:rsidRPr="00B2510D" w:rsidRDefault="009F5220" w:rsidP="00C049EA">
      <w:pPr>
        <w:spacing w:after="0" w:line="240" w:lineRule="auto"/>
        <w:rPr>
          <w:sz w:val="24"/>
          <w:szCs w:val="24"/>
        </w:rPr>
      </w:pPr>
      <w:r>
        <w:t>We</w:t>
      </w:r>
      <w:r w:rsidR="00C52231">
        <w:t xml:space="preserve"> </w:t>
      </w:r>
      <w:r w:rsidR="005C58B7">
        <w:t>________________________________________________________</w:t>
      </w:r>
      <w:r w:rsidR="00C52231">
        <w:t>,</w:t>
      </w:r>
      <w:r w:rsidR="005C58B7">
        <w:t xml:space="preserve"> </w:t>
      </w:r>
      <w:r>
        <w:rPr>
          <w:sz w:val="24"/>
          <w:szCs w:val="24"/>
        </w:rPr>
        <w:t>are</w:t>
      </w:r>
      <w:r w:rsidR="005C58B7" w:rsidRPr="00B2510D">
        <w:rPr>
          <w:sz w:val="24"/>
          <w:szCs w:val="24"/>
        </w:rPr>
        <w:t xml:space="preserve"> committed to maintaining a working environment on the orchard where all owners, employees, contractors</w:t>
      </w:r>
      <w:r w:rsidR="00C049EA" w:rsidRPr="00B2510D">
        <w:rPr>
          <w:sz w:val="24"/>
          <w:szCs w:val="24"/>
        </w:rPr>
        <w:t>, visitors</w:t>
      </w:r>
      <w:r w:rsidR="005C58B7" w:rsidRPr="00B2510D">
        <w:rPr>
          <w:sz w:val="24"/>
          <w:szCs w:val="24"/>
        </w:rPr>
        <w:t xml:space="preserve"> and technical advis</w:t>
      </w:r>
      <w:r w:rsidR="008814D6" w:rsidRPr="00B2510D">
        <w:rPr>
          <w:sz w:val="24"/>
          <w:szCs w:val="24"/>
        </w:rPr>
        <w:t>e</w:t>
      </w:r>
      <w:r w:rsidR="005C58B7" w:rsidRPr="00B2510D">
        <w:rPr>
          <w:sz w:val="24"/>
          <w:szCs w:val="24"/>
        </w:rPr>
        <w:t>rs have the training to ensure that they can competently and safely carry out their assigned tasks.</w:t>
      </w:r>
      <w:r w:rsidR="00F060EB" w:rsidRPr="00B2510D">
        <w:rPr>
          <w:sz w:val="24"/>
          <w:szCs w:val="24"/>
        </w:rPr>
        <w:t xml:space="preserve"> </w:t>
      </w:r>
    </w:p>
    <w:p w14:paraId="1774BB71" w14:textId="77777777" w:rsidR="002E6CCF" w:rsidRPr="00B2510D" w:rsidRDefault="002E6CCF" w:rsidP="00C049EA">
      <w:pPr>
        <w:spacing w:after="0" w:line="240" w:lineRule="auto"/>
        <w:rPr>
          <w:sz w:val="24"/>
          <w:szCs w:val="24"/>
        </w:rPr>
      </w:pPr>
    </w:p>
    <w:p w14:paraId="4747A253" w14:textId="77777777" w:rsidR="009D6098" w:rsidRDefault="00F060EB" w:rsidP="00C049EA">
      <w:pPr>
        <w:spacing w:after="0" w:line="240" w:lineRule="auto"/>
        <w:rPr>
          <w:sz w:val="24"/>
          <w:szCs w:val="24"/>
        </w:rPr>
      </w:pPr>
      <w:r w:rsidRPr="00B2510D">
        <w:rPr>
          <w:sz w:val="24"/>
          <w:szCs w:val="24"/>
        </w:rPr>
        <w:t xml:space="preserve">The MSO is also committed to ensuring that </w:t>
      </w:r>
      <w:r w:rsidR="002E6CCF" w:rsidRPr="00B2510D">
        <w:rPr>
          <w:sz w:val="24"/>
          <w:szCs w:val="24"/>
        </w:rPr>
        <w:t xml:space="preserve">all owners, employees, contractors, visitors and technical advisors are aware of their responsibilities under </w:t>
      </w:r>
      <w:r w:rsidRPr="00B2510D">
        <w:rPr>
          <w:sz w:val="24"/>
          <w:szCs w:val="24"/>
        </w:rPr>
        <w:t>GlobalG.A.P.</w:t>
      </w:r>
      <w:r w:rsidR="00F07C33" w:rsidRPr="00B2510D">
        <w:rPr>
          <w:sz w:val="24"/>
          <w:szCs w:val="24"/>
        </w:rPr>
        <w:t xml:space="preserve">, Health and Safety Works Act 2015 </w:t>
      </w:r>
      <w:r w:rsidR="002E6CCF" w:rsidRPr="00B2510D">
        <w:rPr>
          <w:sz w:val="24"/>
          <w:szCs w:val="24"/>
        </w:rPr>
        <w:t>and the New Zealand Food Act (2014).</w:t>
      </w:r>
      <w:r w:rsidR="00F07C33" w:rsidRPr="00B2510D">
        <w:rPr>
          <w:sz w:val="24"/>
          <w:szCs w:val="24"/>
        </w:rPr>
        <w:t xml:space="preserve"> </w:t>
      </w:r>
    </w:p>
    <w:p w14:paraId="6DE523DD" w14:textId="77777777" w:rsidR="009D6098" w:rsidRDefault="009D6098" w:rsidP="00C049EA">
      <w:pPr>
        <w:spacing w:after="0" w:line="240" w:lineRule="auto"/>
        <w:rPr>
          <w:sz w:val="24"/>
          <w:szCs w:val="24"/>
        </w:rPr>
      </w:pPr>
    </w:p>
    <w:p w14:paraId="1398A9CB" w14:textId="3B7B68E7" w:rsidR="005C58B7" w:rsidRPr="00B2510D" w:rsidRDefault="00F07C33" w:rsidP="00C049EA">
      <w:pPr>
        <w:spacing w:after="0" w:line="240" w:lineRule="auto"/>
        <w:rPr>
          <w:sz w:val="24"/>
          <w:szCs w:val="24"/>
        </w:rPr>
      </w:pPr>
      <w:r w:rsidRPr="00B2510D">
        <w:rPr>
          <w:sz w:val="24"/>
          <w:szCs w:val="24"/>
        </w:rPr>
        <w:t>To achieve this, the MSO must ensure that there are</w:t>
      </w:r>
      <w:r w:rsidR="009D6098">
        <w:rPr>
          <w:sz w:val="24"/>
          <w:szCs w:val="24"/>
        </w:rPr>
        <w:t xml:space="preserve">: </w:t>
      </w:r>
    </w:p>
    <w:p w14:paraId="21DC92D2" w14:textId="77777777" w:rsidR="00B2510D" w:rsidRPr="00B2510D" w:rsidRDefault="00B2510D" w:rsidP="00C049EA">
      <w:pPr>
        <w:spacing w:after="0" w:line="240" w:lineRule="auto"/>
        <w:rPr>
          <w:sz w:val="24"/>
          <w:szCs w:val="24"/>
        </w:rPr>
      </w:pPr>
    </w:p>
    <w:p w14:paraId="65E084E8" w14:textId="48223DF5" w:rsidR="002E6CCF" w:rsidRPr="00B2510D" w:rsidRDefault="00F07C33" w:rsidP="00D4706A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val="en-US"/>
        </w:rPr>
      </w:pPr>
      <w:r w:rsidRPr="00B2510D">
        <w:rPr>
          <w:sz w:val="24"/>
          <w:szCs w:val="24"/>
          <w:lang w:val="en-US"/>
        </w:rPr>
        <w:t>C</w:t>
      </w:r>
      <w:r w:rsidR="002E6CCF" w:rsidRPr="00B2510D">
        <w:rPr>
          <w:sz w:val="24"/>
          <w:szCs w:val="24"/>
          <w:lang w:val="en-US"/>
        </w:rPr>
        <w:t>learly defined roles and responsibilities for those who have an impact on the</w:t>
      </w:r>
    </w:p>
    <w:p w14:paraId="42B61972" w14:textId="0C121C90" w:rsidR="00F07C33" w:rsidRPr="00B2510D" w:rsidRDefault="002E6CCF" w:rsidP="00AB79AF">
      <w:pPr>
        <w:spacing w:after="0" w:line="240" w:lineRule="auto"/>
        <w:ind w:left="709"/>
        <w:rPr>
          <w:sz w:val="24"/>
          <w:szCs w:val="24"/>
          <w:lang w:val="en-US"/>
        </w:rPr>
      </w:pPr>
      <w:r w:rsidRPr="00B2510D">
        <w:rPr>
          <w:sz w:val="24"/>
          <w:szCs w:val="24"/>
          <w:lang w:val="en-US"/>
        </w:rPr>
        <w:t>implementation of the GlobalG.A.P. requirements</w:t>
      </w:r>
      <w:r w:rsidR="008B34D5" w:rsidRPr="00B2510D">
        <w:rPr>
          <w:sz w:val="24"/>
          <w:szCs w:val="24"/>
          <w:lang w:val="en-US"/>
        </w:rPr>
        <w:t xml:space="preserve"> and food safety.</w:t>
      </w:r>
      <w:r w:rsidRPr="00B2510D">
        <w:rPr>
          <w:sz w:val="24"/>
          <w:szCs w:val="24"/>
          <w:lang w:val="en-US"/>
        </w:rPr>
        <w:t xml:space="preserve"> </w:t>
      </w:r>
    </w:p>
    <w:p w14:paraId="49F4A542" w14:textId="73F2F7C4" w:rsidR="002E6CCF" w:rsidRPr="00B2510D" w:rsidRDefault="002E6CCF" w:rsidP="00D4706A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val="en-US"/>
        </w:rPr>
      </w:pPr>
      <w:r w:rsidRPr="00B2510D">
        <w:rPr>
          <w:sz w:val="24"/>
          <w:szCs w:val="24"/>
          <w:lang w:val="en-US"/>
        </w:rPr>
        <w:t>Lines of communication in the form of an</w:t>
      </w:r>
      <w:r w:rsidR="00F07C33" w:rsidRPr="00B2510D">
        <w:rPr>
          <w:sz w:val="24"/>
          <w:szCs w:val="24"/>
          <w:lang w:val="en-US"/>
        </w:rPr>
        <w:t xml:space="preserve"> </w:t>
      </w:r>
      <w:r w:rsidRPr="00B2510D">
        <w:rPr>
          <w:sz w:val="24"/>
          <w:szCs w:val="24"/>
          <w:lang w:val="en-US"/>
        </w:rPr>
        <w:t>organizational chart should be available.</w:t>
      </w:r>
    </w:p>
    <w:p w14:paraId="1C63599A" w14:textId="5FE44D9B" w:rsidR="002E6CCF" w:rsidRPr="00B2510D" w:rsidRDefault="002E6CCF" w:rsidP="00D4706A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val="en-US"/>
        </w:rPr>
      </w:pPr>
      <w:r w:rsidRPr="00B2510D">
        <w:rPr>
          <w:sz w:val="24"/>
          <w:szCs w:val="24"/>
          <w:lang w:val="en-US"/>
        </w:rPr>
        <w:t xml:space="preserve">There is one person </w:t>
      </w:r>
      <w:r w:rsidR="00F07C33" w:rsidRPr="00B2510D">
        <w:rPr>
          <w:sz w:val="24"/>
          <w:szCs w:val="24"/>
          <w:lang w:val="en-US"/>
        </w:rPr>
        <w:t>(</w:t>
      </w:r>
      <w:r w:rsidRPr="00B2510D">
        <w:rPr>
          <w:sz w:val="24"/>
          <w:szCs w:val="24"/>
          <w:lang w:val="en-US"/>
        </w:rPr>
        <w:t>within the management structure</w:t>
      </w:r>
      <w:r w:rsidR="00F07C33" w:rsidRPr="00B2510D">
        <w:rPr>
          <w:sz w:val="24"/>
          <w:szCs w:val="24"/>
          <w:lang w:val="en-US"/>
        </w:rPr>
        <w:t>)</w:t>
      </w:r>
      <w:r w:rsidRPr="00B2510D">
        <w:rPr>
          <w:sz w:val="24"/>
          <w:szCs w:val="24"/>
          <w:lang w:val="en-US"/>
        </w:rPr>
        <w:t xml:space="preserve"> who is responsible for the management of the </w:t>
      </w:r>
      <w:r w:rsidR="00F07C33" w:rsidRPr="00B2510D">
        <w:rPr>
          <w:sz w:val="24"/>
          <w:szCs w:val="24"/>
          <w:lang w:val="en-US"/>
        </w:rPr>
        <w:t>Global</w:t>
      </w:r>
      <w:r w:rsidRPr="00B2510D">
        <w:rPr>
          <w:sz w:val="24"/>
          <w:szCs w:val="24"/>
          <w:lang w:val="en-US"/>
        </w:rPr>
        <w:t>G</w:t>
      </w:r>
      <w:r w:rsidR="00F07C33" w:rsidRPr="00B2510D">
        <w:rPr>
          <w:sz w:val="24"/>
          <w:szCs w:val="24"/>
          <w:lang w:val="en-US"/>
        </w:rPr>
        <w:t>.</w:t>
      </w:r>
      <w:r w:rsidRPr="00B2510D">
        <w:rPr>
          <w:sz w:val="24"/>
          <w:szCs w:val="24"/>
          <w:lang w:val="en-US"/>
        </w:rPr>
        <w:t>A</w:t>
      </w:r>
      <w:r w:rsidR="00F07C33" w:rsidRPr="00B2510D">
        <w:rPr>
          <w:sz w:val="24"/>
          <w:szCs w:val="24"/>
          <w:lang w:val="en-US"/>
        </w:rPr>
        <w:t>.</w:t>
      </w:r>
      <w:r w:rsidRPr="00B2510D">
        <w:rPr>
          <w:sz w:val="24"/>
          <w:szCs w:val="24"/>
          <w:lang w:val="en-US"/>
        </w:rPr>
        <w:t>P</w:t>
      </w:r>
      <w:r w:rsidR="00F07C33" w:rsidRPr="00B2510D">
        <w:rPr>
          <w:sz w:val="24"/>
          <w:szCs w:val="24"/>
          <w:lang w:val="en-US"/>
        </w:rPr>
        <w:t xml:space="preserve">. </w:t>
      </w:r>
      <w:r w:rsidRPr="00B2510D">
        <w:rPr>
          <w:sz w:val="24"/>
          <w:szCs w:val="24"/>
          <w:lang w:val="en-US"/>
        </w:rPr>
        <w:t>system</w:t>
      </w:r>
      <w:r w:rsidR="00F07C33" w:rsidRPr="00B2510D">
        <w:rPr>
          <w:sz w:val="24"/>
          <w:szCs w:val="24"/>
          <w:lang w:val="en-US"/>
        </w:rPr>
        <w:t xml:space="preserve"> and </w:t>
      </w:r>
      <w:r w:rsidRPr="00B2510D">
        <w:rPr>
          <w:sz w:val="24"/>
          <w:szCs w:val="24"/>
          <w:lang w:val="en-US"/>
        </w:rPr>
        <w:t xml:space="preserve">is responsible for notification to </w:t>
      </w:r>
      <w:r w:rsidR="00F07C33" w:rsidRPr="00B2510D">
        <w:rPr>
          <w:sz w:val="24"/>
          <w:szCs w:val="24"/>
          <w:lang w:val="en-US"/>
        </w:rPr>
        <w:t>JAL</w:t>
      </w:r>
      <w:r w:rsidRPr="00B2510D">
        <w:rPr>
          <w:sz w:val="24"/>
          <w:szCs w:val="24"/>
          <w:lang w:val="en-US"/>
        </w:rPr>
        <w:t xml:space="preserve"> of any changes to site status and </w:t>
      </w:r>
    </w:p>
    <w:p w14:paraId="6B1904DC" w14:textId="548219F6" w:rsidR="002E6CCF" w:rsidRPr="00B2510D" w:rsidRDefault="002E6CCF" w:rsidP="008814D6">
      <w:pPr>
        <w:spacing w:after="0" w:line="240" w:lineRule="auto"/>
        <w:ind w:firstLine="709"/>
        <w:rPr>
          <w:sz w:val="24"/>
          <w:szCs w:val="24"/>
          <w:lang w:val="en-US"/>
        </w:rPr>
      </w:pPr>
      <w:r w:rsidRPr="00B2510D">
        <w:rPr>
          <w:sz w:val="24"/>
          <w:szCs w:val="24"/>
          <w:lang w:val="en-US"/>
        </w:rPr>
        <w:t>of any compliance program</w:t>
      </w:r>
      <w:r w:rsidR="00F07C33" w:rsidRPr="00B2510D">
        <w:rPr>
          <w:sz w:val="24"/>
          <w:szCs w:val="24"/>
          <w:lang w:val="en-US"/>
        </w:rPr>
        <w:t>me</w:t>
      </w:r>
      <w:r w:rsidRPr="00B2510D">
        <w:rPr>
          <w:sz w:val="24"/>
          <w:szCs w:val="24"/>
          <w:lang w:val="en-US"/>
        </w:rPr>
        <w:t xml:space="preserve"> issues.</w:t>
      </w:r>
    </w:p>
    <w:p w14:paraId="55FB655E" w14:textId="7258EF4A" w:rsidR="009D6098" w:rsidRPr="009D6098" w:rsidRDefault="008D2245" w:rsidP="009D6098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2510D">
        <w:rPr>
          <w:sz w:val="24"/>
          <w:szCs w:val="24"/>
          <w:lang w:val="en-US"/>
        </w:rPr>
        <w:t>The roles and responsibilities of workers who have assigned duties that affect food safety and have an impact on the implementation of the GlobalG.A.P. standard should be defined. This includes</w:t>
      </w:r>
      <w:r w:rsidR="00AB79AF" w:rsidRPr="00B2510D">
        <w:rPr>
          <w:sz w:val="24"/>
          <w:szCs w:val="24"/>
          <w:lang w:val="en-US"/>
        </w:rPr>
        <w:t>,</w:t>
      </w:r>
      <w:r w:rsidRPr="00B2510D">
        <w:rPr>
          <w:sz w:val="24"/>
          <w:szCs w:val="24"/>
          <w:lang w:val="en-US"/>
        </w:rPr>
        <w:t xml:space="preserve"> at a minimum</w:t>
      </w:r>
      <w:r w:rsidR="009D6098">
        <w:rPr>
          <w:sz w:val="24"/>
          <w:szCs w:val="24"/>
          <w:lang w:val="en-US"/>
        </w:rPr>
        <w:t xml:space="preserve">: </w:t>
      </w:r>
    </w:p>
    <w:p w14:paraId="5C671ACB" w14:textId="68D86714" w:rsidR="008D2245" w:rsidRPr="00B2510D" w:rsidRDefault="008D2245" w:rsidP="00D4706A">
      <w:pPr>
        <w:pStyle w:val="ListParagraph"/>
        <w:numPr>
          <w:ilvl w:val="1"/>
          <w:numId w:val="5"/>
        </w:numPr>
        <w:rPr>
          <w:sz w:val="24"/>
          <w:szCs w:val="24"/>
          <w:lang w:val="en-US"/>
        </w:rPr>
      </w:pPr>
      <w:r w:rsidRPr="00B2510D">
        <w:rPr>
          <w:sz w:val="24"/>
          <w:szCs w:val="24"/>
          <w:lang w:val="en-US"/>
        </w:rPr>
        <w:t>Job Description (with responsibilities and title).</w:t>
      </w:r>
    </w:p>
    <w:p w14:paraId="7A7BD3F1" w14:textId="7EE946AE" w:rsidR="008D2245" w:rsidRPr="00B2510D" w:rsidRDefault="008D2245" w:rsidP="00D4706A">
      <w:pPr>
        <w:pStyle w:val="ListParagraph"/>
        <w:numPr>
          <w:ilvl w:val="1"/>
          <w:numId w:val="5"/>
        </w:numPr>
        <w:rPr>
          <w:sz w:val="24"/>
          <w:szCs w:val="24"/>
          <w:lang w:val="en-US"/>
        </w:rPr>
      </w:pPr>
      <w:r w:rsidRPr="00B2510D">
        <w:rPr>
          <w:sz w:val="24"/>
          <w:szCs w:val="24"/>
          <w:lang w:val="en-US"/>
        </w:rPr>
        <w:t>Position within the organizational st</w:t>
      </w:r>
      <w:r w:rsidR="008B13B7" w:rsidRPr="00B2510D">
        <w:rPr>
          <w:sz w:val="24"/>
          <w:szCs w:val="24"/>
          <w:lang w:val="en-US"/>
        </w:rPr>
        <w:t>r</w:t>
      </w:r>
      <w:r w:rsidRPr="00B2510D">
        <w:rPr>
          <w:sz w:val="24"/>
          <w:szCs w:val="24"/>
          <w:lang w:val="en-US"/>
        </w:rPr>
        <w:t>ucture</w:t>
      </w:r>
      <w:r w:rsidR="008B13B7" w:rsidRPr="00B2510D">
        <w:rPr>
          <w:sz w:val="24"/>
          <w:szCs w:val="24"/>
          <w:lang w:val="en-US"/>
        </w:rPr>
        <w:t>.</w:t>
      </w:r>
    </w:p>
    <w:p w14:paraId="7B7EC62C" w14:textId="56498E00" w:rsidR="008D2245" w:rsidRPr="00B2510D" w:rsidRDefault="008D2245" w:rsidP="00D4706A">
      <w:pPr>
        <w:pStyle w:val="ListParagraph"/>
        <w:numPr>
          <w:ilvl w:val="1"/>
          <w:numId w:val="5"/>
        </w:numPr>
        <w:rPr>
          <w:sz w:val="24"/>
          <w:szCs w:val="24"/>
          <w:lang w:val="en-US"/>
        </w:rPr>
      </w:pPr>
      <w:r w:rsidRPr="00B2510D">
        <w:rPr>
          <w:sz w:val="24"/>
          <w:szCs w:val="24"/>
          <w:lang w:val="en-US"/>
        </w:rPr>
        <w:t>Contact information</w:t>
      </w:r>
      <w:r w:rsidR="008B13B7" w:rsidRPr="00B2510D">
        <w:rPr>
          <w:sz w:val="24"/>
          <w:szCs w:val="24"/>
          <w:lang w:val="en-US"/>
        </w:rPr>
        <w:t>.</w:t>
      </w:r>
    </w:p>
    <w:p w14:paraId="341576EA" w14:textId="2C9E4AB8" w:rsidR="008D2245" w:rsidRPr="00B2510D" w:rsidRDefault="008814D6" w:rsidP="00D4706A">
      <w:pPr>
        <w:pStyle w:val="ListParagraph"/>
        <w:numPr>
          <w:ilvl w:val="1"/>
          <w:numId w:val="5"/>
        </w:numPr>
        <w:spacing w:after="0" w:line="240" w:lineRule="auto"/>
        <w:rPr>
          <w:sz w:val="24"/>
          <w:szCs w:val="24"/>
        </w:rPr>
      </w:pPr>
      <w:r w:rsidRPr="00B2510D">
        <w:rPr>
          <w:sz w:val="24"/>
          <w:szCs w:val="24"/>
          <w:lang w:val="en-US"/>
        </w:rPr>
        <w:t>An a</w:t>
      </w:r>
      <w:r w:rsidR="008D2245" w:rsidRPr="00B2510D">
        <w:rPr>
          <w:sz w:val="24"/>
          <w:szCs w:val="24"/>
          <w:lang w:val="en-US"/>
        </w:rPr>
        <w:t xml:space="preserve">lternate </w:t>
      </w:r>
      <w:r w:rsidRPr="00B2510D">
        <w:rPr>
          <w:sz w:val="24"/>
          <w:szCs w:val="24"/>
          <w:lang w:val="en-US"/>
        </w:rPr>
        <w:t xml:space="preserve">person </w:t>
      </w:r>
      <w:r w:rsidR="008D2245" w:rsidRPr="00B2510D">
        <w:rPr>
          <w:sz w:val="24"/>
          <w:szCs w:val="24"/>
          <w:lang w:val="en-US"/>
        </w:rPr>
        <w:t>in case of absences</w:t>
      </w:r>
      <w:r w:rsidR="008B13B7" w:rsidRPr="00B2510D">
        <w:rPr>
          <w:sz w:val="24"/>
          <w:szCs w:val="24"/>
          <w:lang w:val="en-US"/>
        </w:rPr>
        <w:t>.</w:t>
      </w:r>
    </w:p>
    <w:p w14:paraId="6080BB7C" w14:textId="77777777" w:rsidR="00B2510D" w:rsidRPr="00B2510D" w:rsidRDefault="00B2510D" w:rsidP="00B2510D">
      <w:pPr>
        <w:pStyle w:val="ListParagraph"/>
        <w:spacing w:after="0" w:line="240" w:lineRule="auto"/>
        <w:ind w:left="1440"/>
        <w:rPr>
          <w:sz w:val="24"/>
          <w:szCs w:val="24"/>
        </w:rPr>
      </w:pPr>
    </w:p>
    <w:p w14:paraId="7DF5F014" w14:textId="08B4E1C9" w:rsidR="008B34D5" w:rsidRPr="00B2510D" w:rsidRDefault="008B34D5" w:rsidP="00D4706A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2510D">
        <w:rPr>
          <w:sz w:val="24"/>
          <w:szCs w:val="24"/>
        </w:rPr>
        <w:t>One worker shall be clearly identifiable as responsible for workers’ health, safety, and welfare.</w:t>
      </w:r>
    </w:p>
    <w:p w14:paraId="12B9F19F" w14:textId="1F1F593A" w:rsidR="008B34D5" w:rsidRPr="00B2510D" w:rsidRDefault="008B34D5" w:rsidP="00D4706A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2510D">
        <w:rPr>
          <w:sz w:val="24"/>
          <w:szCs w:val="24"/>
        </w:rPr>
        <w:t>Subcontractors shall either be trained by the producer or be able to demonstrate competence through previous training or certification.</w:t>
      </w:r>
    </w:p>
    <w:p w14:paraId="29FDA739" w14:textId="633052B0" w:rsidR="007F42CE" w:rsidRPr="00B2510D" w:rsidRDefault="008B34D5" w:rsidP="00B2510D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B2510D">
        <w:rPr>
          <w:sz w:val="24"/>
          <w:szCs w:val="24"/>
        </w:rPr>
        <w:t>If the individual responsible for technical decisions is an external qualified adviser, technical competence shall be demonstrated by official qualifications or specific training attendance certificates.</w:t>
      </w:r>
    </w:p>
    <w:p w14:paraId="079C439E" w14:textId="77777777" w:rsidR="008D2245" w:rsidRDefault="008D2245" w:rsidP="00C049EA">
      <w:pPr>
        <w:spacing w:after="0" w:line="240" w:lineRule="auto"/>
      </w:pPr>
    </w:p>
    <w:p w14:paraId="5E4871BD" w14:textId="77777777" w:rsidR="008D2245" w:rsidRDefault="008D2245" w:rsidP="00C049EA">
      <w:pPr>
        <w:spacing w:after="0" w:line="240" w:lineRule="auto"/>
      </w:pPr>
    </w:p>
    <w:p w14:paraId="681B6776" w14:textId="77777777" w:rsidR="008D2245" w:rsidRDefault="008D2245" w:rsidP="00C049EA">
      <w:pPr>
        <w:spacing w:after="0" w:line="240" w:lineRule="auto"/>
      </w:pPr>
    </w:p>
    <w:p w14:paraId="3E68A454" w14:textId="77777777" w:rsidR="008D2245" w:rsidRDefault="008D2245" w:rsidP="00C049EA">
      <w:pPr>
        <w:spacing w:after="0" w:line="240" w:lineRule="auto"/>
      </w:pPr>
    </w:p>
    <w:tbl>
      <w:tblPr>
        <w:tblpPr w:leftFromText="180" w:rightFromText="180" w:vertAnchor="text" w:horzAnchor="margin" w:tblpXSpec="center" w:tblpY="308"/>
        <w:tblW w:w="9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3"/>
        <w:gridCol w:w="1803"/>
        <w:gridCol w:w="1803"/>
        <w:gridCol w:w="1803"/>
        <w:gridCol w:w="1803"/>
      </w:tblGrid>
      <w:tr w:rsidR="009D6098" w14:paraId="1C626F33" w14:textId="77777777" w:rsidTr="009D6098">
        <w:trPr>
          <w:trHeight w:val="421"/>
        </w:trPr>
        <w:tc>
          <w:tcPr>
            <w:tcW w:w="1803" w:type="dxa"/>
            <w:shd w:val="clear" w:color="auto" w:fill="FF8200"/>
          </w:tcPr>
          <w:p w14:paraId="0D5950CE" w14:textId="77777777" w:rsidR="009D6098" w:rsidRPr="000A4F63" w:rsidRDefault="009D6098" w:rsidP="009D6098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Date</w:t>
            </w:r>
          </w:p>
        </w:tc>
        <w:tc>
          <w:tcPr>
            <w:tcW w:w="1803" w:type="dxa"/>
          </w:tcPr>
          <w:p w14:paraId="367D9833" w14:textId="77777777" w:rsidR="009D6098" w:rsidRDefault="009D6098" w:rsidP="009D609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14:paraId="0B449A32" w14:textId="77777777" w:rsidR="009D6098" w:rsidRDefault="009D6098" w:rsidP="009D609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14:paraId="61DC3672" w14:textId="77777777" w:rsidR="009D6098" w:rsidRDefault="009D6098" w:rsidP="009D609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14:paraId="58219BCA" w14:textId="77777777" w:rsidR="009D6098" w:rsidRDefault="009D6098" w:rsidP="009D6098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9D6098" w14:paraId="5AA8DDE5" w14:textId="77777777" w:rsidTr="009D6098">
        <w:trPr>
          <w:trHeight w:val="614"/>
        </w:trPr>
        <w:tc>
          <w:tcPr>
            <w:tcW w:w="1803" w:type="dxa"/>
            <w:shd w:val="clear" w:color="auto" w:fill="FF8200"/>
          </w:tcPr>
          <w:p w14:paraId="0750B0B4" w14:textId="77777777" w:rsidR="009D6098" w:rsidRPr="000A4F63" w:rsidRDefault="009D6098" w:rsidP="009D6098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</w:p>
        </w:tc>
        <w:tc>
          <w:tcPr>
            <w:tcW w:w="1803" w:type="dxa"/>
          </w:tcPr>
          <w:p w14:paraId="3D978D35" w14:textId="77777777" w:rsidR="009D6098" w:rsidRDefault="009D6098" w:rsidP="009D609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14:paraId="7A10FD59" w14:textId="77777777" w:rsidR="009D6098" w:rsidRDefault="009D6098" w:rsidP="009D609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14:paraId="78D42A07" w14:textId="77777777" w:rsidR="009D6098" w:rsidRDefault="009D6098" w:rsidP="009D6098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03" w:type="dxa"/>
          </w:tcPr>
          <w:p w14:paraId="7E5D418E" w14:textId="77777777" w:rsidR="009D6098" w:rsidRDefault="009D6098" w:rsidP="009D6098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4A147898" w14:textId="76E47849" w:rsidR="00026FC6" w:rsidRDefault="00026FC6">
      <w:pPr>
        <w:rPr>
          <w:sz w:val="24"/>
          <w:szCs w:val="24"/>
          <w:lang w:val="en-US"/>
        </w:rPr>
      </w:pPr>
    </w:p>
    <w:p w14:paraId="16B60A12" w14:textId="683A5351" w:rsidR="7B38C4FB" w:rsidRDefault="7B38C4FB" w:rsidP="7B38C4FB">
      <w:pPr>
        <w:pStyle w:val="Heading1"/>
        <w:ind w:left="0"/>
      </w:pPr>
    </w:p>
    <w:sectPr w:rsidR="7B38C4FB" w:rsidSect="00086678">
      <w:headerReference w:type="default" r:id="rId8"/>
      <w:footerReference w:type="default" r:id="rId9"/>
      <w:pgSz w:w="11906" w:h="16838"/>
      <w:pgMar w:top="1135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79734" w14:textId="77777777" w:rsidR="00F74FFD" w:rsidRDefault="00F74FFD" w:rsidP="0012431C">
      <w:pPr>
        <w:spacing w:after="0" w:line="240" w:lineRule="auto"/>
      </w:pPr>
      <w:r>
        <w:separator/>
      </w:r>
    </w:p>
  </w:endnote>
  <w:endnote w:type="continuationSeparator" w:id="0">
    <w:p w14:paraId="3E701CCE" w14:textId="77777777" w:rsidR="00F74FFD" w:rsidRDefault="00F74FFD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C626" w14:textId="40899DDA" w:rsidR="00443127" w:rsidRDefault="00443127" w:rsidP="00443127">
    <w:pPr>
      <w:pStyle w:val="Footer"/>
    </w:pPr>
    <w:r>
      <w:t>DGM PRODUCER GROUP GROWER MANUAL</w:t>
    </w:r>
    <w:r>
      <w:tab/>
      <w:t xml:space="preserve">            APPROVED MAY 2026</w:t>
    </w:r>
    <w:r>
      <w:tab/>
      <w:t xml:space="preserve">        QUALITY AND COMPLIANCE MANAGER</w:t>
    </w:r>
  </w:p>
  <w:p w14:paraId="184B673D" w14:textId="77777777" w:rsidR="00443127" w:rsidRDefault="004431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D8690" w14:textId="77777777" w:rsidR="00F74FFD" w:rsidRDefault="00F74FFD" w:rsidP="0012431C">
      <w:pPr>
        <w:spacing w:after="0" w:line="240" w:lineRule="auto"/>
      </w:pPr>
      <w:r>
        <w:separator/>
      </w:r>
    </w:p>
  </w:footnote>
  <w:footnote w:type="continuationSeparator" w:id="0">
    <w:p w14:paraId="73B3B192" w14:textId="77777777" w:rsidR="00F74FFD" w:rsidRDefault="00F74FFD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D2C" w14:textId="677D5A01" w:rsidR="00753953" w:rsidRPr="002760F3" w:rsidRDefault="00753953" w:rsidP="7B38C4FB">
    <w:pPr>
      <w:pStyle w:val="Header"/>
      <w:jc w:val="center"/>
      <w:rPr>
        <w:b/>
        <w:bCs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  <w:p w14:paraId="3D953319" w14:textId="31698381" w:rsidR="006B73F6" w:rsidRPr="002760F3" w:rsidRDefault="006B73F6" w:rsidP="006B73F6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E7EA0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73FF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43127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80721"/>
    <w:rsid w:val="00683B63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5569D"/>
    <w:rsid w:val="00855FE2"/>
    <w:rsid w:val="008649FA"/>
    <w:rsid w:val="00865F3A"/>
    <w:rsid w:val="00877476"/>
    <w:rsid w:val="008814D6"/>
    <w:rsid w:val="00881AFC"/>
    <w:rsid w:val="00882540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E19D0"/>
    <w:rsid w:val="008E4776"/>
    <w:rsid w:val="008E6C1A"/>
    <w:rsid w:val="008F545E"/>
    <w:rsid w:val="00901D2A"/>
    <w:rsid w:val="00904389"/>
    <w:rsid w:val="00904660"/>
    <w:rsid w:val="00907B73"/>
    <w:rsid w:val="00932529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098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F028A"/>
    <w:rsid w:val="00AF198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C96"/>
    <w:rsid w:val="00CA0A31"/>
    <w:rsid w:val="00CA506A"/>
    <w:rsid w:val="00CB02DB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B97"/>
    <w:rsid w:val="00D876CA"/>
    <w:rsid w:val="00D87B50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4FFD"/>
    <w:rsid w:val="00F7773D"/>
    <w:rsid w:val="00F86269"/>
    <w:rsid w:val="00F94792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  <w:rsid w:val="0962A560"/>
    <w:rsid w:val="1571642C"/>
    <w:rsid w:val="7B38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1658</Characters>
  <Application>Microsoft Office Word</Application>
  <DocSecurity>2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7</cp:revision>
  <cp:lastPrinted>2020-08-20T03:18:00Z</cp:lastPrinted>
  <dcterms:created xsi:type="dcterms:W3CDTF">2026-04-09T00:58:00Z</dcterms:created>
  <dcterms:modified xsi:type="dcterms:W3CDTF">2026-05-18T06:13:00Z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